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ПРИМЕРНАЯ ПРОГРАММА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 УЧЕБНОМУ ПРЕДМЕТУ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«РОДНАЯ (РУССКАЯ) ЛИТЕРАТУРА» 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для образовательных организаций, реализующих программы 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основного общего образования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5-9 КЛАСС (ФГОС ООО)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Содержание: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 Пояснительная записка.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Планируемые результаты освоения учебного курса «Родная литература»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Содержание учебного предмета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 Тематическое планирование с указанием количества часов, отводимых на изучение каждой темы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5. Примерные темы проектных и исследовательских работ обучающихся 5-9 классов.</w:t>
      </w:r>
    </w:p>
    <w:p w:rsidR="00001760" w:rsidRDefault="00001760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Нормативную правовую основу для разработки настоящей примерной программы по учебному предмету «Родная (русская) литература» для 5-9 классов составляют следующие документы: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Федеральный закон от 29 декабря 2012 г. № 273-ФЗ «Об образовании в Российской Федерации»;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Минобрнауки</w:t>
      </w:r>
      <w:proofErr w:type="spellEnd"/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России от 31.12.2015 г. № 1577);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«Концепция преподавания русского языка и литературы», утвержденной распоряжением Правительства Российской Федерации от 09.04.2016 г. № 637-р;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«Концепция программы поддержки детского и юношеского чтения в Российской Федерации», утвержденной Правительством Российской Федерации от 03.06.2017 № 1155. </w:t>
      </w:r>
    </w:p>
    <w:p w:rsidR="00001760" w:rsidRDefault="00D06A8F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Пояснительная записка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Предложенная Примерная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межпредметных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внутрипредметных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связей, логики учебного процесса, возрастных особенностей учащихся.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Цель программы: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воспитание уважительного и бережного отношение к родной (русской) литературе как величайшей духовной, нравственной и культурной ценности русского народа.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Задачи: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способности понимать и эстетически воспринимать произведения родной (русской) литературы;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– обогащение духовного мира учащихся путем приобщения их к нравственным ценностям и художественному многообразию родной (русской) литературы, к отдельным ее произведениям, к произведениям писателей и поэтов Забайкальского края;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приобщение к литературному наследию своего народа;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ощущения причастности к свершениям и традициям своего народа, осознание исторической преемственности поколений, собственной ответственности за сохранение культуры народа;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умения актуализировать в художественных текстах родной (русской)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кст тв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орчества писателя в процессе анализа художественного литературного произведения;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–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Объект изучения в учебном процессе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− литературное произведение в его жанрово-родовой и историко-культурной специфике.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Общая характеристика учебного курса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Содержание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Основополагающими критериями отбора художественных произведений для изучения в курсе родной (русской) литературы являются: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Примерная программа включает в себя следующие разделы: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устное народное творчество;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древнерусская литература;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XVIII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первой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второй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первой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da-DK"/>
        </w:rPr>
        <w:t xml:space="preserve">XX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русская литература второй половины </w:t>
      </w:r>
      <w:r>
        <w:rPr>
          <w:rFonts w:ascii="Times New Roman" w:hAnsi="Times New Roman"/>
          <w:sz w:val="28"/>
          <w:szCs w:val="28"/>
          <w:shd w:val="clear" w:color="auto" w:fill="FFFFFF"/>
          <w:lang w:val="da-DK"/>
        </w:rPr>
        <w:t xml:space="preserve">XX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современная русская литература;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творчество поэтов и писателей Забайкальского края;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контроль уровня литературного образования.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Место учебного курса «Родная литература»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Учебный предмет «Родная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Программа учебного предмета «Родная литература» предназначена для изучения в 5-9 классах и рассчитана на 17 часов в год.</w:t>
      </w:r>
    </w:p>
    <w:p w:rsidR="00001760" w:rsidRDefault="00001760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1"/>
        <w:gridCol w:w="3211"/>
      </w:tblGrid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Класс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Количество часов в неделю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Количество часов в год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0,5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17</w:t>
            </w:r>
          </w:p>
        </w:tc>
      </w:tr>
      <w:tr w:rsidR="00001760">
        <w:trPr>
          <w:trHeight w:val="295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2,5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b/>
                <w:bCs/>
              </w:rPr>
              <w:t>85</w:t>
            </w:r>
          </w:p>
        </w:tc>
      </w:tr>
    </w:tbl>
    <w:p w:rsidR="00001760" w:rsidRDefault="00001760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Представленная Примерная программа предусматривает часы на выполнение практической части программы.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Контрольные работы: в V-IX классах - 2 сочинения.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</w:t>
      </w:r>
      <w:proofErr w:type="gramEnd"/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Виды и формы контроля: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тест;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письменный ответ на вопрос;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сочинение на литературоведческую тему;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– проект.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Планируемые результаты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освоения учебного курса «Родная литература»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Личностные результаты: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человечества;– осознание себя представителями своего народа и гражданами Российского государства;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устойчивый познавательный интерес к чтению, к ведению диалога с автором текста;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потребности в самовыражении через слово.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</w:t>
      </w:r>
    </w:p>
    <w:p w:rsidR="00001760" w:rsidRDefault="00D06A8F">
      <w:pPr>
        <w:pStyle w:val="a5"/>
        <w:ind w:left="85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color w:val="252525"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понимать литературу как одну из национально-культурных ценностей русского народа;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уважительно относиться к родной литературе;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оценивать свои и чужие поступки;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проявлять внимание, желание больше узнать.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52525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001760" w:rsidRDefault="00D06A8F">
      <w:pPr>
        <w:pStyle w:val="a5"/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color w:val="252525"/>
          <w:sz w:val="28"/>
          <w:szCs w:val="28"/>
          <w:shd w:val="clear" w:color="auto" w:fill="FFFFFF"/>
        </w:rPr>
        <w:t>Метапредметные</w:t>
      </w:r>
      <w:proofErr w:type="spellEnd"/>
      <w:r>
        <w:rPr>
          <w:rFonts w:ascii="Times New Roman" w:hAnsi="Times New Roman"/>
          <w:i/>
          <w:iCs/>
          <w:color w:val="252525"/>
          <w:sz w:val="28"/>
          <w:szCs w:val="28"/>
          <w:shd w:val="clear" w:color="auto" w:fill="FFFFFF"/>
        </w:rPr>
        <w:t xml:space="preserve"> результаты: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Регулятивные УУД: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формулировать в сотрудничестве с учителем проблему и цели урока; способствовать к целеполаганию, включая постановку новых целей;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анализировать в обсуждении с учителем условия и пути достижения цели;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совместно с учителем составлять план решения учебной проблемы;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работать по плану, сверяя свои действия с целью, прогнозировать, корректировать свою деятельность под руководством учителя;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планировать пути достижения цели;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целевые приоритеты;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оценивать уровень владения тем или иным учебным действием (отвечать  на вопрос «что я не знаю и не умею?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учитывать условия выполнения учебной задачи;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Познавательные УУД: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овладение навыками смыслового чтения;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несплошной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текст – иллюстрация, таблица, схема);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владеть различными видами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аудирования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(выборочным, ознакомительным, детальным);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наоборот: по плану, по схеме, по таблице составлять сплошной текст);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излагать содержание прочитанного (прослушанного) текста подробно, сжато, выборочно;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пользоваться словарями, справочниками;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осуществлять анализ и синтез;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причинно-следственные связи;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строить рассуждения.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Средством развития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познавательных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УУД служат тексты художественной литературы; технология продуктивного чтения.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строить сообщение в устной форме;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находить в художественном тексте ответ на заданный вопрос;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ориентироваться на возможное разнообразие способов решения учебной задачи;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анализировать изучаемые объекты с выделением существенных и несущественных признаков;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осуществлять синтез как составление целого из частей;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проводить сравнение;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причинно-следственные связи в изучаемом круге явлений;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проводить аналогии между изучаемым материалом и собственным опытом.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осуществлять запись (фиксацию) указанной учителем информации об изучаемом языковом факте;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обобщать (выводить общее для целого ряда единичных объектов).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Коммуникативные УУД: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планирование и регуляция учебной деятельности;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владение устной и письменной речью; монологической контекстной речью;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уметь устанавливать и сравнивать разные точки зрения прежде, чем принимать решения и делать выборы;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уметь осуществлять взаимный контроль и оказывать в сотрудничестве необходимую взаимопомощь (в том числе и помощь учителя);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выступать перед аудиторией сверстников с сообщениями.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устанавливать и вырабатывать разные точки зрения;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аргументировать свою точку зрения;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задавать вопросы.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продуктивно разрешать конфликты на основе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учѐта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интересов и позиций всех участников, поиска и оценки альтернативных способов разрешения конфликтов;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договариваться и приходить к общему решению в совместной деятельности;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брать на себя инициативу в организации совместного действия (деловое лидерство).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Все виды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личностных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УУД развиваются на протяжении обучения ребенка в 5–9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Предметные результаты: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осознание значимости чтения и изучения родной литературы для своего дальнейшего развития; 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– развитие способности понимать литературные художественные произведения, отражающие разные этнокультурные традиции;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научного, делового, публицистического и т.п.;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Учащийся научится: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владеть различными видами пересказа,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пересказывать сюжет; 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выявлять особенности композиции, основной конфликт, вычленять фабулу;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характеризовать героев-персонажей, давать их сравнительные характеристики;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определять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родо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-жанровую специфику художественного произведения;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выражать личное отношение к художественному произведению, аргументировать свою точку зрения;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001760" w:rsidRDefault="00D06A8F">
      <w:pPr>
        <w:pStyle w:val="a5"/>
        <w:ind w:left="850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пользоваться каталогами библиотек, библиографическими указателями, системой поиска в Интернете.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Рекомендации по выбору методов обучения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выработке стратегии освоения программы по родной литературе следует иметь в виду основной принцип: изучение родной литературы базируется на чтении. Все усилия учителя должны быть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направлены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прежде всего на то, чтобы обучающийся прочел произведение – вне чтения невозможны ни эмоциональные реакции на произведение, ни развитие интеллектуальных и творческих навыков.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Второй базовый принцип – знание произведения важнее, чем знание того, что от него нужно получить. Урок литературы бессмыслен, если в процессе подготовки к нему или непосредственно на нем не происходит чтения, если он не сводит ученика и книгу. Отсюда главный методический ход для урока – 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медленное чтение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уроке родной литературы особую роль играет 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учебная дискуссия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Литературное произведение открыто различным интерпретациям. Их обсуждение может быть исключительно продуктивным для формирования диалоговой культуры учеников и повышения их мотивации к чтению. При изучении родной литературы исключительно важны 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проектные и учебно-исследовательские методы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работы. Они позволяют индивидуализировать обучение и интенсифицировать процесс обучения.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Следует помнить о роли письменных работ при изучении родной литературы. Систематический отчет в разных формах и жанрах о прочитанном и понятом способствуют формированию у учащихся культуры высказывания.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Описание учебно-методического и материально-технического обеспечения образовательного процесса по предмету «Родная русская литература»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 техническим средствам обучения, которые могут эффективно использоваться на уроках родной русской литературы, относятся DVD-плеер, компьютер, мультимедиа.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 использовании компьютера учащиеся применяют полученные на уроках информатики инструментальные знания (например, умения работать с текстовыми, графическими редакторами, искать информацию и т.д.), тем самым у них формируется готовность и привычка к практическому применению новых информационных технологий.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Содержание учебного предмета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 класс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 Своеобразие родной литературы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Слово как средство создания образа. Родная (русская) литература как национально-культурная ценность народа.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Русский фольклор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«Иван — крестьянский сын и чудо-юдо».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Волшебная богатырская сказка героического содержания. Тема мирного труда и защиты родной земли. Нравственное превосходство главного героя. Особенности сюжета.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«Журавль и цапля», «Солдатская шинель»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народные представления о справедливости, добре и зле в сказках о животных и бытовых сказках.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3. Древнерусская литература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«Сказание о Борисе и Глебе». Житийный канон. Тема добра и зла в произведениях древнерусской литературы.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Л.Н. 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В.И. Даль.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«Зло и добро в сказке».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Поэзия Х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I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Х века о родной природе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П.А. Вяземский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Н.А. Некрасов.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(3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Е.А. Пермяк.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В.А. Су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softHyphen/>
        <w:t>хом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softHyphen/>
        <w:t>линс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softHyphen/>
        <w:t>кий.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«Легенда о материнской любви». Краткие сведения о писателе. Материнская любовь. Сыновняя благодарность. Особенности жанра. Значение финала.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Ю.Я. Яковлев.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«Мир глазами ребёнка»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 Родная природа в произведениях поэтов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da-DK"/>
        </w:rPr>
        <w:t xml:space="preserve">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 Я. Брюсов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М. А. Волошин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Стихотворение «Как мне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близок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Практикум выразительного чтения.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 Творчество поэтов и писателей Забайкальского края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выбору учителя.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 класс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 Введение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Книга как духовное завещание одного поколения другому.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Значимость чтения и изучения родной литературы для дальнейшего развития человека. Родная (русская) литература как способ познания жизни.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Русский фольклор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Сказка «Два Ивана – солдатских сына»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 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Древнерусская литература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«Подвиг юноши Кожемяки» из сказаний о Святославе.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«Вечный сюжет» единоборства. Образное отражение жизни в древнерусской литературе.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Литературная сказка (1 урок).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Н.Д.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Телешов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«Белая цапля». Назначение человека и его ответственность перед будущим. Нравственные проблемы, поставленные в сказке.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Литература Х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I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Х 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Н.Г. Гарин-Михайловский.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«Детство Тёмы» (главы «Иванов», «Ябеда», «Экзамены»). Нравственное испытание. Предательство и муки совести героя. Преодоление героем собственных слабостей.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Поэтический образ Родины.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И.С. Никитин.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«Русь», «Сибирь!.. Напишешь это слово…»;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М.Ю. Лермонтов.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«Москва, Москва! люблю тебя, как сын...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(из поэмы «Сашка»);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А.К. 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«Край ты мой, родимый край». Автор и его отношение к родине в строках лирических стихов.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 ХХ века (7 уроков)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 Вронский.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«Юрьевская прорубь». Глава «Бунт Мартина». Формирование характера подростка. Настоящая дружба. Образ средневекового города. Нравственные уроки повести.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С.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Радзиевская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«Болотные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робинзоны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». Главы «Где искать спасения?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>, «На Андрюшкин остров», «Война вокруг нас кружит…» (или другие по выбору учителя). Война и дети. Смелость, мужество героев, вера в человека, в его лучшие душевные качества.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А.Г. Алексин.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«Самый счастливый день». Значение семьи.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А.В. Масс.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 Кузнецова.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Помощница ангела». Взаимопонимание детей и родителей. Доброта и дружба.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«Нравственные уроки произведений современной литературы»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А.П. Гайдар.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«Тимур и его команда». Тема дружбы, отношений взрослых и детей.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«Нужны ли сейчас тимуровцы?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Стихи о 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прекрасном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и неведомом.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А. Блок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«Ты помнишь, в нашей бухте сонной…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«Там неба осветлённый край…», «Снег да снег…»;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Н. Гумилёв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 «Жираф»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Д. Самойлов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«Сказка»,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В. Берестов</w:t>
      </w:r>
      <w:r>
        <w:rPr>
          <w:rFonts w:ascii="Times New Roman" w:hAnsi="Times New Roman"/>
          <w:sz w:val="28"/>
          <w:szCs w:val="28"/>
          <w:shd w:val="clear" w:color="auto" w:fill="FFFFFF"/>
          <w:lang w:val="fr-FR"/>
        </w:rPr>
        <w:t xml:space="preserve"> «Почему</w:t>
      </w:r>
      <w:r>
        <w:rPr>
          <w:rFonts w:ascii="Times New Roman" w:hAnsi="Times New Roman"/>
          <w:sz w:val="28"/>
          <w:szCs w:val="28"/>
          <w:shd w:val="clear" w:color="auto" w:fill="FFFFFF"/>
        </w:rPr>
        <w:t>-то в детстве…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В. Брюсов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«Весенний дождь»,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Н.А. Заболоцкий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«Утро», «Подмосковные рощи»;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А. Твардовский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«Есть обрыв, где я, играя…», «Я иду и радуюсь…», 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А. Вознесенский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«Снег в сентябре».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Поэтическое изображение родной природы и выражение авторского настроения, миросозерцания. Слияние с природой, эмоциональное состояние лирического героя.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Практикум выразительного чтения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Творчество поэтов и писателей Забайкальского края (1 урок)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выбору учителя. Поэтическое изображение родной природы и выражение авторского настроения, миросозерцания. Лирический герой в произведениях.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 класс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Введение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Русский фольклор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Героические былины.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«Добрыня и змей»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«Алеша Попович и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Тугарин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Змеевич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«Святого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р-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богатырь».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Древнерусская литература (2 часа)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«Моление Даниила Заточника»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памятник гражданственности, духовности и нравственности;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«Повесть о горе-злосчастии»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Тема трагической судьбы молодого поколения, старающегося порвать со старыми формами семейно-бытового уклада, домостроевской моралью.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«Сказание о Борисе и Глебе».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Тема добра и зла в произведениях древнерусской литературы.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XVIII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И.И. Дмитриев.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(3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И.А. Крылов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Русская басня. «Лягушки, просящие царя», «Обоз». Историческая основа басен.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И.С. Тургенев.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«Бурмистр», влияние крепостного права на людей; «Певцы», роль таланта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А.И. Куприн.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«Изумруд». Сострадание к «братьям нашим меньшим».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произведениям писателей, творчеству которых посвящен раздел (по выбору учителя)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XXI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(6 уроков)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Ю.М. Нагибин.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Основные вехи биографии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Ю.М.Нагибина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В.О. Богомолов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Краткие сведения о писателе-фронтовике. Рассказ «Рейс «Ласточки». Будни войны на страницах произведения. Подвиг речников.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Ю.Я. Яковлев.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Тема памяти и связи поколений. Рассказ – притча «Семья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Пешеходовых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». Средства выразительности в произведении.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В.Н.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Крупин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Краткие сведения о писателе. Тема детского сострадания на страницах произведения «Женя Касаткин».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С.А.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Баруздин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Е.В.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Габова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Рассказ «Не пускайте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Рыжую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озеро». Образ героини произведения: красота внутренняя и внешняя.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«Уроки жалости и скорби в русской литературе»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(1 урок)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Творчество поэтов и писателей Забайкальского края (1 урок)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выбору учителя и учащихся.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8 класс</w:t>
      </w:r>
    </w:p>
    <w:p w:rsidR="00001760" w:rsidRDefault="00D06A8F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Введение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Своеобразие курса родной (русской) литературы в 8 классе. Значение художественного произведения в культурном наследии страны.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Устное народное творчество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Фольклорные традиции в русской литературе. Народные песни в произведениях русской литературы. Роль народных песен (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«Как 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во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городе было во Казани»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«Не шуми,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мати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зеленая дубравушка»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другие) в произведениях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А.С. Пушкина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«Борис Годунов», «Дубровский», «Капитанская дочка», «Бахчисарайский фонтан»                      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или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Народные песни как средство раскрытия идейного содержания произведений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А.С. Пушкина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Н.А. Некрасова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(поэма «Кому на Руси жить хорошо».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Фольклор в поэме – это пословицы, сказочные персонажи, загадки).</w:t>
      </w:r>
      <w:proofErr w:type="gramEnd"/>
    </w:p>
    <w:p w:rsidR="00001760" w:rsidRDefault="00D06A8F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ревнерусская литература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Рассказы русских летописей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>XII</w:t>
      </w:r>
      <w:r>
        <w:rPr>
          <w:rFonts w:ascii="Times New Roman" w:hAnsi="Times New Roman"/>
          <w:sz w:val="28"/>
          <w:szCs w:val="28"/>
          <w:shd w:val="clear" w:color="auto" w:fill="FFFFFF"/>
        </w:rPr>
        <w:t>–XIV веков (по выбору учителя). Образное отражение жизни в древнерусской литературе.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Жанр хождений в древнерусской литературе.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Афанасий Никитин.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Из «Хождения за три моря»;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«Житие протопопа Аввакума, им самим написанное»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памятник литературы в форме путевых записей.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3. Литература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XVIII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Н.М. Карамзин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Повесть «Евгений и Юлия». Произведение «Евгений и Юлия» как оригинальная «русская истинная повесть». Система образов.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4. Литература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(4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Е.А. Баратынский.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Стихотворения. Отражение мира чувств человека в стихотворении «Водопад». Звукопись.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 xml:space="preserve">А.С. Пушкин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значение образа Петербурга.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Л.А. Чарская.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Гимназистки. Рассказ «Тайна». Тема равнодушия и непонимания в рассказе. Ранимость души подростка.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 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Слово о поэте. «Князь Михайло Репнин». Исторический рассказ о героическом поступке князя М. Репнина в эпоху Ивана Грозного.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Теория литературы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лиро-эпические произведения, их своеобразие и виды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«Глубина человеческих чувств и способы их выражения в литературе»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 Романова.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Рассказ «Мы приговариваем тебя к смерти». Одиночество подростков в современном мире.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Практикум выразительного чтения.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Ю.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Левитанский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«Диалог у новогодней ёлки», Б. Окуджава «Песенка о ночной Москве», А. Макаревич «Пока горит свеча». Мотив одиночества в лирике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произведениям писателей, творчеству которых посвящен раздел (по выбору учителя)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Творчество поэтов Забайкальского края (1 урок).</w:t>
      </w:r>
      <w:r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 Вишняков. Стихотворения. Любовь к родной земле.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 класс</w:t>
      </w:r>
    </w:p>
    <w:p w:rsidR="00001760" w:rsidRDefault="00D06A8F">
      <w:pPr>
        <w:pStyle w:val="a5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Древнерусская литература (1 урок)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Особенности развития древнерусской литературы.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«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Задонщина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Тема единения русской земли.</w:t>
      </w:r>
    </w:p>
    <w:p w:rsidR="00001760" w:rsidRDefault="00D06A8F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Русская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XVIII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Н.М. Карамзин.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«История государства Российского» (фрагмент). «Уважение к минувшему» в исторической хронике.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Русские баснописцы 18 века.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 К. Тредиаковский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 П. Сумароков.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Басня «Ворона и лиса».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XIX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(2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А.Н.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Апухтин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Стихотворение «День ли царит, тишина ли ночная…». Образ родной природы в стихах поэтов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it-IT"/>
        </w:rPr>
        <w:t xml:space="preserve">XIX </w:t>
      </w:r>
      <w:r>
        <w:rPr>
          <w:rFonts w:ascii="Times New Roman" w:hAnsi="Times New Roman"/>
          <w:sz w:val="28"/>
          <w:szCs w:val="28"/>
          <w:shd w:val="clear" w:color="auto" w:fill="FFFFFF"/>
        </w:rPr>
        <w:t>в.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Л.Н. Толстой.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«Народные рассказы» - подлинная энциклопедия народной жизни. Пои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ск встр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Литература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 xml:space="preserve"> XX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века (3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В.В. Вересаев.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«Загадка». Образ города как антитеза природному миру. Красота искусства.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Ю.П. Казаков.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«Двое в декабре». Смысл названия рассказа. Душевная жизнь героев. Поэтика психологического параллелизма.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К.Д. Воробьёв.</w:t>
      </w:r>
      <w:r>
        <w:rPr>
          <w:rFonts w:ascii="Times New Roman" w:hAnsi="Times New Roman"/>
          <w:sz w:val="28"/>
          <w:szCs w:val="28"/>
          <w:shd w:val="clear" w:color="auto" w:fill="FFFFFF"/>
          <w:lang w:val="fr-FR"/>
        </w:rPr>
        <w:t xml:space="preserve"> «Гуси</w:t>
      </w:r>
      <w:r>
        <w:rPr>
          <w:rFonts w:ascii="Times New Roman" w:hAnsi="Times New Roman"/>
          <w:sz w:val="28"/>
          <w:szCs w:val="28"/>
          <w:shd w:val="clear" w:color="auto" w:fill="FFFFFF"/>
        </w:rPr>
        <w:t>-лебеди». Человек на войне. Любовь как высшая нравственная основа в человеке. Смысл названия рассказа.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Письменная работа (ответ на проблемный вопрос).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Современная русская литература (4 урока)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А.И. Солженицын.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Анализ отдельных миниатюр цикла по выбору).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В.Г. Распутин.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«Женский разговор». Проблема любви и целомудрия. Две героини, две судьбы.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В.Н.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Крупин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Захар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Прилепин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Сочинение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«Диалог поколений» по произведениям писателей, творчеству которых посвящен раздел (по выбору учителя)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(1 урок)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Творчество поэтов и писателей Забайкальского края (1 урок).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М. Вишняков, В. Вьюнов, Н.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Ганьшина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др. (по выбору). Основные мотивы лирики. Любовь к малой родине.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Подведение итогов изучения курса «Родная (русская) литература». (2 урока)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Тематическое планирование с указанием количества часов, </w:t>
      </w: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отводимых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на изучение каждой темы</w:t>
      </w: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8"/>
        <w:gridCol w:w="1070"/>
        <w:gridCol w:w="5864"/>
      </w:tblGrid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основных видов учебной деятельности обучающихся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 класс</w:t>
            </w:r>
          </w:p>
        </w:tc>
      </w:tr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слове как средстве создания образа.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со сказкой героического содержания; Учатся анализировать произведения устного народного творчества.</w:t>
            </w:r>
          </w:p>
        </w:tc>
      </w:tr>
      <w:tr w:rsidR="00001760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каноном жития.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басне. Нравственная проблематика басен. Знакомятся с понятием «литературная сказка».</w:t>
            </w:r>
          </w:p>
        </w:tc>
      </w:tr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Поэзия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 о родной природе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анализировать стихотворения о природе.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литературным процессом ХХ века. Учатся анализировать тексты писателей  I половины ХХ века.</w:t>
            </w:r>
          </w:p>
        </w:tc>
      </w:tr>
      <w:tr w:rsidR="00001760">
        <w:trPr>
          <w:trHeight w:val="1305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Родная природа в произведениях поэтов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da-DK"/>
              </w:rPr>
              <w:t xml:space="preserve">XX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особенностями создания образа родной природы в стихотворениях поэтов ХХ века. Учатся сопоставлять их с уже изученными лирическими произведениями.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творчеством забайкальских авторов.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6 класс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Введение.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воспринимать книгу как средство преемственности поколений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околения другому.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фольклор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анализировать проявления народного характера в текстах устного народного творчества.</w:t>
            </w:r>
          </w:p>
        </w:tc>
      </w:tr>
      <w:tr w:rsidR="00001760" w:rsidRPr="00242116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сюжетом поединка, актуализируют знания о древнерусском периоде в жизни государства через анализ литературного произведения.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Литературная сказка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понятие «литературная сказка». Анализ нравственных проблем в авторской сказке.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6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литературе XIX века. Учатся анализировать аксиологические основы, заложенные в произведении.</w:t>
            </w:r>
          </w:p>
        </w:tc>
      </w:tr>
      <w:tr w:rsidR="00001760" w:rsidRPr="00242116">
        <w:trPr>
          <w:trHeight w:val="19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  <w:p w:rsidR="00001760" w:rsidRDefault="00001760">
            <w:pPr>
              <w:pStyle w:val="a5"/>
              <w:jc w:val="both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6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Осваивают особенности литературного процесса ХХ века. Анализируют жанрово-родовую специфику произведений ХХ века. Создают письменное монологическое высказывание, аргументируя свое мнение примерами из литературы ХХ века.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забайкальских поэтов. Знакомятся с произведениями о природе авторов-земляков.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7 класс</w:t>
            </w:r>
          </w:p>
        </w:tc>
      </w:tr>
      <w:tr w:rsidR="00001760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Раскрывают значение художественного произведения в культурном наследии России. Актуализируют роль родного слова в формировании личности человека.</w:t>
            </w:r>
          </w:p>
        </w:tc>
      </w:tr>
      <w:tr w:rsidR="00001760" w:rsidRPr="00242116">
        <w:trPr>
          <w:trHeight w:val="3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Актуализируют знания о жанре былины. 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Раскрывают тему традиций и морали в древнерусской литературе. Знакомятся с жанром и каноном жития.</w:t>
            </w:r>
          </w:p>
        </w:tc>
      </w:tr>
      <w:tr w:rsidR="00001760" w:rsidRPr="00242116">
        <w:trPr>
          <w:trHeight w:val="159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литературе XVIII века. Учатся осознавать значение художественного произведения в культурном наследии России, роль родного слова в формировании личности человека.</w:t>
            </w:r>
          </w:p>
        </w:tc>
      </w:tr>
      <w:tr w:rsidR="00001760">
        <w:trPr>
          <w:trHeight w:val="19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XIX века. Анализируют произведения патриотической и нравственно-этической проблематики. Создают письменное монологическое высказывание на заданную тему.</w:t>
            </w:r>
          </w:p>
        </w:tc>
      </w:tr>
      <w:tr w:rsidR="00001760">
        <w:trPr>
          <w:trHeight w:val="159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– XXI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7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особенностями современного литературного процесса. Учатся анализировать произведения современной поэзии и прозы. Создают письменное высказывание по предложенной теме.</w:t>
            </w:r>
          </w:p>
        </w:tc>
      </w:tr>
      <w:tr w:rsidR="00001760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забайкальских авторов. Готовят сообщения, презентации.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8 класс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представление о значении художественного произведения в судьбах родной страны.</w:t>
            </w:r>
          </w:p>
        </w:tc>
      </w:tr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Устное народное творчество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Раскрывают значение фольклорных элементов в авторско</w:t>
            </w:r>
          </w:p>
        </w:tc>
      </w:tr>
      <w:tr w:rsidR="00001760" w:rsidRPr="00242116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Учатся анализировать произведения летописного жанра. Определяют специфику и уникальность жанров летописи, хождения; актуализируют канон жития.</w:t>
            </w:r>
          </w:p>
        </w:tc>
      </w:tr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Литература XVIII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генезисом светской русской литературы.</w:t>
            </w:r>
          </w:p>
        </w:tc>
      </w:tr>
      <w:tr w:rsidR="00001760" w:rsidRPr="00242116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XIX века. Анализируют произведения духовно-нравственной проблематики.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Теория литературы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видами и своеобразием лиро-эпических произведений. Создают письменное высказывание по предложенной теме.</w:t>
            </w:r>
          </w:p>
        </w:tc>
      </w:tr>
      <w:tr w:rsidR="00001760">
        <w:trPr>
          <w:trHeight w:val="159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ХХ века. Отрабатывают навыки выразительного чтения наизусть. Создают письменное высказывание по предложенной теме.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забайкальских авторов. Анализируют их произведения о родном крае.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9 класс</w:t>
            </w:r>
          </w:p>
        </w:tc>
      </w:tr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Узнают об особенностях развития древнерусской литературы.</w:t>
            </w:r>
          </w:p>
        </w:tc>
      </w:tr>
      <w:tr w:rsidR="00001760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Русская литература XVIII века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Актуализируют знания о литературе XVIII века. Знакомятся с прозой русского романтического направления XVIII века. Русская басня. </w:t>
            </w:r>
          </w:p>
        </w:tc>
      </w:tr>
      <w:tr w:rsidR="00001760" w:rsidRPr="00242116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XIX века. Учатся анализировать произведения духовно-нравственной, этической и эстетической направленности.</w:t>
            </w:r>
          </w:p>
        </w:tc>
      </w:tr>
      <w:tr w:rsidR="00001760" w:rsidRPr="00242116">
        <w:trPr>
          <w:trHeight w:val="12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литературном процессе ХХ века. Учатся производить анализ художественного текста в аксиологическом аспекте.</w:t>
            </w:r>
          </w:p>
        </w:tc>
      </w:tr>
      <w:tr w:rsidR="00001760">
        <w:trPr>
          <w:trHeight w:val="19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  <w:p w:rsidR="00001760" w:rsidRDefault="00001760">
            <w:pPr>
              <w:pStyle w:val="a5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5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Знакомятся с особенностями современного литературного процесса. Анализируют произведение в его жанрово-родовой специфике. Создают письменное монологическое высказывание на заданную тему.</w:t>
            </w:r>
          </w:p>
        </w:tc>
      </w:tr>
      <w:tr w:rsidR="00001760" w:rsidRPr="00242116">
        <w:trPr>
          <w:trHeight w:val="95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Творчество поэтов и писателей Забайкальского края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1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Актуализируют знания о творчестве поэтов Забайкальского края. Анализируют произведения о родной земле.</w:t>
            </w:r>
          </w:p>
        </w:tc>
      </w:tr>
      <w:tr w:rsidR="00001760" w:rsidRPr="00242116">
        <w:trPr>
          <w:trHeight w:val="63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Итоговый урок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Подведение итогов изучения курса «Русская (родная) литература».</w:t>
            </w:r>
          </w:p>
        </w:tc>
      </w:tr>
      <w:tr w:rsidR="00001760">
        <w:trPr>
          <w:trHeight w:val="31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t>85 часов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001760"/>
        </w:tc>
      </w:tr>
    </w:tbl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Календарно-тематическое планирование</w:t>
      </w: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974"/>
        <w:gridCol w:w="4501"/>
        <w:gridCol w:w="1344"/>
      </w:tblGrid>
      <w:tr w:rsidR="00001760">
        <w:trPr>
          <w:trHeight w:val="857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</w:t>
            </w:r>
          </w:p>
          <w:p w:rsidR="00001760" w:rsidRDefault="00D06A8F">
            <w:pPr>
              <w:pStyle w:val="a5"/>
              <w:jc w:val="center"/>
            </w:pP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/п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Тема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Круг рассматриваемых вопросов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Кол-во часов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5 класс</w:t>
            </w:r>
          </w:p>
        </w:tc>
      </w:tr>
      <w:tr w:rsidR="00001760">
        <w:trPr>
          <w:trHeight w:val="6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242116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Слово как средство создания образа.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«Иван — крестьянский сын и чудо-юдо».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Волшебная богатырская сказка героического содержания. Тема мирного труда и защиты родной земли. Иван -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242116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«Журавль и цапля», «Солдатская шинель»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народные представления о справедливости, добре и зле в сказках о животных и бытовых сказках.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«Сказание о Борисе и Глебе».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Житийный канон.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Тема добра и зла в произведениях древнерусской литературы.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века. Русские басни.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Л.Н. Толстой.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8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 xml:space="preserve">Литература XIX века.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В.И. Даль.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«Зло и добро в сказке».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Поэзия Х</w:t>
            </w:r>
            <w:proofErr w:type="gramStart"/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I</w:t>
            </w:r>
            <w:proofErr w:type="gramEnd"/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Х века о родной природе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П.А. Вяземский.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Поэзия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 о родной природе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Н.А. Некрасов.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Е.А. Пермяк.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В.А. Су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softHyphen/>
              <w:t>хом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softHyphen/>
              <w:t>линс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softHyphen/>
              <w:t>кий.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Ю.Я. Яковлев.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«Мир глазами ребенка»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 w:rsidRPr="00242116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tabs>
                <w:tab w:val="left" w:pos="283"/>
              </w:tabs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Родная природа в произведениях поэтов XX века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 Я. Брюсов</w:t>
            </w:r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Pr="00242116" w:rsidRDefault="00001760">
            <w:pPr>
              <w:rPr>
                <w:lang w:val="ru-RU"/>
              </w:rPr>
            </w:pPr>
          </w:p>
        </w:tc>
      </w:tr>
      <w:tr w:rsidR="00001760">
        <w:trPr>
          <w:trHeight w:val="22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Родная природа в произведениях поэтов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М.А. Волошин.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Стихотворение «Как мне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близок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Практикум выразительного чтения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Поэтическое изображение родной природы и выражение авторского настроения, миросозерцания. Лирический герой в произведениях.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bookmarkStart w:id="0" w:name="_GoBack"/>
            <w:r w:rsidRPr="00242116">
              <w:rPr>
                <w:rFonts w:ascii="Times New Roman" w:hAnsi="Times New Roman"/>
                <w:color w:val="C00000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 (по выбору учителя)</w:t>
            </w:r>
            <w:bookmarkEnd w:id="0"/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Поэтическое изображение забайкальской природы и выражение авторского настроения, миросозерцания. Лирический герой в поэтических произведениях.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6 класс</w:t>
            </w:r>
          </w:p>
        </w:tc>
      </w:tr>
      <w:tr w:rsidR="00001760">
        <w:trPr>
          <w:trHeight w:val="6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Книга как духовное завещание одного поколения другому.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Сказка «Два Ивана – солдатских сына»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      </w:r>
          </w:p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Выразительное чтение произведения. Характеристика героев фольклорных произведений.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2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«Подвиг юноши Кожемяки» из сказаний о Святославе.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«Вечный сюжет» единоборства: Давид и Голиаф, былины,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Пересвет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Челубей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Образное отражение жизни человека в древнерусской литературе.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Литературная сказка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Н.Д.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Телешов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«Белая цапля». Назначение человека и его ответственность перед будущим. Нравственные проблемы, поставленные в сказке.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5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Н.Г. Гарин-Михайловский.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5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Поэтический образ Родины.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И. С. Никитин.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«Русь»;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М. Ю. Лермонтов.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«Москва, Москва! люблю тебя, как сын...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(из поэмы «Сашка»);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А. К. Толстой.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«Край ты мой, родимый край». Автор и его отношение к родине в строках лирических стихов.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 Вронский.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8, 9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Радзиевская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«Болотные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робинзоны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». Главы «Где искать спасения?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«На Андрюшкин остров», «Война вокруг нас кружит…» (или другие по выбору учителя). Драматическая история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полесской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деревушки, война и дети. Смелость, мужество героев, глубокая вера в человека, в его лучшие душевные качества.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А.Г. Алексин.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«Самый счастливый день». Смысл названия рассказа. Почему семья нужна человеку? Необходимость бережного отношения 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близким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А.В. Масс.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 Кузнецова.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Помощница ангела». Взаимопонимание детей и родителей. Доброта и дружба.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«Нравственные уроки произведений современной литературы».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А.П. Гайдар.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«Тимур и его команда». Тема дружбы в повести, отношения взрослых и детей, тимуровское движение.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«Нужны ли сейчас тимуровцы?»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47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ХХ века.</w:t>
            </w:r>
          </w:p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Стихи 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прекрасном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неведомом.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Блок.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«Ты помнишь, в нашей бухте сонной...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Н. Гумилёв.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«Жираф»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Д. Самойлов.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«Сказка»,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 Берестов.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fr-FR"/>
              </w:rPr>
              <w:t xml:space="preserve"> «Почему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-то в детстве…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В.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Брюсов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«Весенний дождь»,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Н.А. Заболоцкий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«Утро», «Подмосковные рощи»;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А. Твардовский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«Есть обрыв, где я, играя…», «Я иду и радуюсь…»,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А. Вознесенский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«Снег в сентябре».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Поэтическое изображение родной природы, слияния с ней. Выражение авторского настроения, миросозерцания. Эмоциональное состояние лирического героя.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 (по выбору учителя)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Поэтическое изображение родной природы и выражение авторского настроения, миросозерцания. Лирический герой в произведениях.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7 класс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Введение.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Героические былины.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«Добрыня и змей»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«Алеша Попович и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Тугарин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Змеевич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«Святого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р-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богатырь».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«Моление Даниила Заточника»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памятник гражданственности, духовности и нравственности. Личностное начало в древнерусской литературе.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«Повесть о горе-злосчастии»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Тема трагической судьбы молодого поколения, пренебрегающего моралью и традиционными формами семейно-бытового уклада.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«Сказание о Борисе и Глебе».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Житийный канон.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Тема добра и зла в произведениях древнерусской литературы.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И.И. Дмитриев.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Биография автора: 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И.А. Крылов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Русская басня. «Лягушки, просящие царя», «Обоз». Историческая основа басен.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И.С. Тургенев.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«Бурмистр», влияние крепостного права на людей; «Певцы», роль таланта.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А.И. Куприн.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«Изумруд». Тема сострадания к «братьям нашим меньшим».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 произведениям писателей, творчеству которых посвящен раздел (по выбору учителя)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Ю.М. Нагибин.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Основные вехи биографии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Ю.М.Нагибина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В.О. Богомолов.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Краткие сведения о писателе-фронтовике. Рассказ «Рейс «Ласточки». Будни войны на страницах произведения. Подвиг речников.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Ю.Я. Яковлев.</w:t>
            </w:r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Тема памяти и связи поколений. Рассказ – притча «Семья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Пешеходовых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». Средства выразительности в произведении.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Крупин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Краткие сведения о писателе. Тема детского сострадания на страницах произведения «Женя Касаткин».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С.А.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Баруздин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XX–XXI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Е.В.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Габова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Рассказ «Не пускайте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Рыжую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на озеро». Образ героини произведения: красота внутренняя и внешняя.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6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«Уроки жалости и скорби в русской литературе»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Нравственные проблемы в творчестве 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Вьюнова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М. Вишнякова,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Ганьшиной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др. по выбору учителя и учащихся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8 класс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Своеобразие курса родной (русской) литературы в 8 классе. Значение художественного произведения в культурном наследии страны.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54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2, 3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Устное народное творчество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Фольклорные традиции в русской литературе. Народные песни в произведениях русской литературы. Роль народных песен (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«Как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городе было во Казани»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«Не шуми,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мати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 зеленая дубравушка»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другие) в произведениях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А.С. Пушкина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: «Борис Годунов», «Дубровский», «Капитанская дочка», «Бахчисарайский фонтан» </w:t>
            </w:r>
          </w:p>
          <w:p w:rsidR="00001760" w:rsidRDefault="00D06A8F">
            <w:pPr>
              <w:pStyle w:val="a5"/>
              <w:jc w:val="both"/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или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Народные песни как средство раскрытия идейного содержания произведений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А.С. Пушкина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Н.А. Некрасова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(поэма «Кому на Руси жить хорошо».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Фольклор в поэме – это пословицы, сказочные персонажи, загадки).</w:t>
            </w:r>
            <w:proofErr w:type="gramEnd"/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Русские летописи XII–XIV веков (по выбору учителя). Образное отражение жизни в древнерусской литературе.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8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Жанровые особенности «хождений»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хожений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).</w:t>
            </w:r>
          </w:p>
          <w:p w:rsidR="00001760" w:rsidRDefault="00D06A8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Афанасий Никитин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«Хождения за три моря». Первое русское произведение,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описывающим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торговое и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нерелиги-озное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путешествие. Раскрытие внутреннего мира автора.</w:t>
            </w:r>
          </w:p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«Житие протопопа Аввакума, им самим написанное»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памятник литературы в форме путевых записей.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6, 7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Н.М. Карамзин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Повесть «Евгений и Юлия». Произведение «Евгений и Юлия» как оригинальная «русская истинная повесть». Система образов.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Е.А. Баратынский.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Стихотворения. Отражение мира чувств человека в стихотворении «Водопад». Звукопись.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23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А.С. Пушкин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значение образа Петербурга.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Л.А. Чарская.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Гимназистки. Рассказ «Тайна». Тема равнодушия и непонимания в рассказе. Ранимость души подростка.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Толстой.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Слово о поэте. «Князь Михайло Репнин». Исторический рассказ о героическом поступке князя М. Репнина в эпоху Ивана Грозного.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Теория литературы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Лиро-эпические произведения, их своеобразие и виды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«Глубина человеческих чувств и способы их выражения в литературе»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 XX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 Романова.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Рассказ «Мы приговариваем тебя к смерти». Одиночество подростков в современном мире.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Практикум выразительного чтения.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Левитанский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«Диалог у новогодней ёлки»,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Б. Окуджава.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«Песенка о ночной Москве»,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Макаревич.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«Пока горит свеча». Мотив одиночества в лирике.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 произведениям писателей, творчеству которых посвящен раздел (по выбору учителя)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Забайкальского края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М. Вишняков.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Стихотворения. Бескорыстная любовь к родной земле.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313"/>
        </w:trPr>
        <w:tc>
          <w:tcPr>
            <w:tcW w:w="9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9 класс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Древнерусская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Особенности развития древнерусской литературы.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Задонщина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Тема единения русской земли.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Н.М. Карамзин.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«История государства Российского» (фрагмент). «Уважение к минувшему» в исторической хронике.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XVIII века</w:t>
            </w:r>
          </w:p>
          <w:p w:rsidR="00001760" w:rsidRDefault="00001760">
            <w:pPr>
              <w:pStyle w:val="a5"/>
            </w:pP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Русские баснописцы 18 века.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 К. Тредиаковский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 П. Сумароков.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Басня «Ворона и лиса».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Апухтин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Стихотворение «День ли царит, тишина ли ночная…». Образ родной природы в стихах поэтов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XIX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XIX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Л.Н. Толстой.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«Народные рассказы» - подлинная энциклопедия народной жизни. Пои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 встр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it-IT"/>
              </w:rPr>
              <w:t xml:space="preserve"> XX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В.В. Вересаев.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«Загадка». Образ города как антитеза природному миру. Красота искусства.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Ю.П. Казаков.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«Двое в декабре». Смысл названия рассказа. Душевная жизнь героев. Поэтика психологического параллелизма.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Литература XX века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К.Д. Воробьёв.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fr-FR"/>
              </w:rPr>
              <w:t>«Гуси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-лебеди». Человек на войне. Любовь как высшая нравственная основа в человеке. Смысл названия рассказа.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Письменная работа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Ответ на проблемный вопрос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28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А.И. Солженицын.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Анализ отдельных миниатюр цикла по выбору).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В.Г. Распутин.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«Женский разговор». Проблема любви и целомудрия. Две героини, две судьбы.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41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Крупин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91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Современная русская литература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Захар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>Прилепин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u w:val="single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27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  <w:jc w:val="both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Сочинение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«Диалог поколений» (по произведениям писателей, творчеству которых посвящен раздел (по выбору учителя))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95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Творчество поэтов и писателей  Забайкальского края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М. Вишняков, В. Вьюнов и др. (по выбору). Основные мотивы лирики. Любовь к малой родине.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760">
        <w:trPr>
          <w:trHeight w:val="159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16, 17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Заключительные уроки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a5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Подведение итогов изучения курса «Родная (русская) литература»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руглый стол, конференция, «Игра в бисер», защита проектов и др., по выбору учителя и учащихся)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760" w:rsidRDefault="00D06A8F">
            <w:pPr>
              <w:pStyle w:val="2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01760" w:rsidRDefault="0000176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001760">
      <w:pPr>
        <w:pStyle w:val="a5"/>
        <w:jc w:val="center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</w:rPr>
        <w:t>5. Примерные темы проектных и исследовательских работ</w:t>
      </w:r>
    </w:p>
    <w:p w:rsidR="00001760" w:rsidRDefault="00D06A8F">
      <w:pPr>
        <w:pStyle w:val="a5"/>
        <w:jc w:val="both"/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color w:val="252525"/>
          <w:sz w:val="28"/>
          <w:szCs w:val="28"/>
          <w:u w:val="single"/>
          <w:shd w:val="clear" w:color="auto" w:fill="FFFFFF"/>
        </w:rPr>
        <w:t>5–6 класс: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Книги вчера, сегодня, завтра.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Литература и мой край.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Мои ровесники в литературных произведениях.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Знаменитые поэты и писатели моего города.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Новаторство А.П. Чехова и значение его творчества.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Что читают мои одноклассники?</w:t>
      </w:r>
    </w:p>
    <w:p w:rsidR="00001760" w:rsidRDefault="00D06A8F">
      <w:pPr>
        <w:pStyle w:val="a5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7-8 класс: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Говорящие фамилии в произведениях писателей.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Литературные премии.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Памятники литературным героям.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Символика яблока в русской литературе.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Образы растений и цветов в литературе.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Песни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Б.Окуджавы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 Великой Отечественной войне.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Что читают мои одноклассники?</w:t>
      </w:r>
    </w:p>
    <w:p w:rsidR="00001760" w:rsidRDefault="00D06A8F">
      <w:pPr>
        <w:pStyle w:val="a5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8–9 классы: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Штампы и стереотипы в современной публичной речи.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Мудрость слова.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Мой Высоцкий.</w:t>
      </w:r>
    </w:p>
    <w:p w:rsidR="00001760" w:rsidRDefault="00D06A8F">
      <w:pPr>
        <w:pStyle w:val="a5"/>
        <w:ind w:left="61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Что читают в моем классе?</w:t>
      </w:r>
    </w:p>
    <w:p w:rsidR="00001760" w:rsidRDefault="00001760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 Творчество поэтов и писателей  Забайкальского края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/>
          <w:i/>
          <w:iCs/>
          <w:sz w:val="26"/>
          <w:szCs w:val="26"/>
          <w:u w:val="single"/>
        </w:rPr>
        <w:t>Балябин</w:t>
      </w:r>
      <w:proofErr w:type="spellEnd"/>
      <w:r>
        <w:rPr>
          <w:rFonts w:ascii="Times New Roman" w:hAnsi="Times New Roman"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Василий</w:t>
      </w:r>
      <w:r>
        <w:rPr>
          <w:rFonts w:ascii="Times New Roman" w:hAnsi="Times New Roman"/>
          <w:i/>
          <w:iCs/>
          <w:sz w:val="26"/>
          <w:szCs w:val="26"/>
          <w:u w:val="single"/>
        </w:rPr>
        <w:t xml:space="preserve"> Иванович</w:t>
      </w:r>
      <w:r>
        <w:rPr>
          <w:rFonts w:ascii="Times New Roman" w:hAnsi="Times New Roman"/>
          <w:sz w:val="26"/>
          <w:szCs w:val="26"/>
        </w:rPr>
        <w:t xml:space="preserve">. Проза: Забайкальцы. Голубая </w:t>
      </w:r>
      <w:proofErr w:type="spellStart"/>
      <w:r>
        <w:rPr>
          <w:rFonts w:ascii="Times New Roman" w:hAnsi="Times New Roman"/>
          <w:sz w:val="26"/>
          <w:szCs w:val="26"/>
        </w:rPr>
        <w:t>Аргунь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Вишняков Михаил Евсеевич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Проза: Как самовар в Забайкалье появился. Тропой юности Чингисхана. Русские шали. Солнце и Тьма. Поэзия: сб. стихотворений «Тропинка детства» и др.;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Вьюнов Вячеслав Александрович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Проза: сборники произведений «Блики», «Я, наверное, слишком русский». Поэзия: Мир такими богатствами полон. Этот век из стекла и бетона. Россия. Даурия и др.;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Граубин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Георгий Рудольфович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Поэзия: БАМ. Я живу на самой длинной долготе. Мамины руки. Луна и др.;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Димов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Олег Афанасьевич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Проза: Сказ о Федоре, Дарье и Забайкалье, в котором они живут. Сборники произведений: После крещения. Православные рассказы. Дети длинных ветров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Донец Геннадий Семёнович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Ехнецов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кончает войну.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Алданцы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1760" w:rsidRDefault="00D06A8F">
      <w:pPr>
        <w:pStyle w:val="a5"/>
        <w:ind w:firstLine="850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Жамболон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Арсалан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Жамбалович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Поэзия: Мое Забайкалье, моя сторона.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Куренной Евгений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Евстафьевич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Подорожье</w:t>
      </w:r>
      <w:proofErr w:type="spellEnd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Повести и рассказы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Кедровкины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кладовки: таежные были-небыли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Макаров Борис Константинович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Поэзия: материнский наказ. Жить на свете все же стоит. Простите нас! Боярышник. Когда полыхают пожары. В толпе. Цветет черемуха и др.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Никонов Василий Григорьевич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Проза: В горах мое сердце, книга путешествий и воспоминаний. Поэзия: сборники стихов: Романсы осени. Рябина в снегу. Свет родного края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Зарубин Сергей Михайлович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Трубка снайпера. Тропой разведчика. Путь разведчика.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Петров Олег Георгиевич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Снегири на снегу.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Кузаков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Николай Дмитриевич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Тайга - мой дом.  </w:t>
      </w:r>
    </w:p>
    <w:p w:rsidR="00001760" w:rsidRDefault="00001760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001760" w:rsidRDefault="00D06A8F">
      <w:pPr>
        <w:pStyle w:val="a5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Писатели Забайкалья – детям 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Граубин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Георгий Рудольфович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На берегах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таинственной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Силькари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Веселые страницы. Были, небылицы. Полустанок. Почему осенью - листопад? Приглашение в гости. Поэзия: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Ленительный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падеж, и др.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lastRenderedPageBreak/>
        <w:t>Курц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Юрий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Францевич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Час затмения. Сборник произведений: Приключения кота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Мурмура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др.</w:t>
      </w:r>
    </w:p>
    <w:p w:rsidR="00001760" w:rsidRDefault="00D06A8F">
      <w:pPr>
        <w:pStyle w:val="a5"/>
        <w:ind w:firstLine="85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Никонов Василий Григорьевич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Приключения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сохатенка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1760" w:rsidRDefault="00D06A8F">
      <w:pPr>
        <w:pStyle w:val="a5"/>
        <w:ind w:firstLine="85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Лавринайтис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 xml:space="preserve"> Виктор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Брониславович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Падь Золотая</w:t>
      </w:r>
    </w:p>
    <w:p w:rsidR="00001760" w:rsidRDefault="00D06A8F">
      <w:pPr>
        <w:pStyle w:val="a5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sz w:val="28"/>
          <w:szCs w:val="28"/>
          <w:u w:val="single"/>
          <w:shd w:val="clear" w:color="auto" w:fill="FFFFFF"/>
        </w:rPr>
        <w:t>Ященко Николай Тихонович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Проза: Босоногая команда. Искры не гаснут. С отцами вместе. </w:t>
      </w:r>
    </w:p>
    <w:p w:rsidR="00001760" w:rsidRDefault="00001760">
      <w:pPr>
        <w:pStyle w:val="a5"/>
        <w:rPr>
          <w:color w:val="333333"/>
          <w:sz w:val="28"/>
          <w:szCs w:val="28"/>
        </w:rPr>
      </w:pPr>
    </w:p>
    <w:p w:rsidR="00001760" w:rsidRDefault="00001760">
      <w:pPr>
        <w:pStyle w:val="a5"/>
      </w:pPr>
    </w:p>
    <w:sectPr w:rsidR="00001760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A8F" w:rsidRDefault="00D06A8F">
      <w:r>
        <w:separator/>
      </w:r>
    </w:p>
  </w:endnote>
  <w:endnote w:type="continuationSeparator" w:id="0">
    <w:p w:rsidR="00D06A8F" w:rsidRDefault="00D0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760" w:rsidRDefault="000017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A8F" w:rsidRDefault="00D06A8F">
      <w:r>
        <w:separator/>
      </w:r>
    </w:p>
  </w:footnote>
  <w:footnote w:type="continuationSeparator" w:id="0">
    <w:p w:rsidR="00D06A8F" w:rsidRDefault="00D06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760" w:rsidRDefault="000017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636C1"/>
    <w:multiLevelType w:val="hybridMultilevel"/>
    <w:tmpl w:val="0F2EAA76"/>
    <w:numStyleLink w:val="a"/>
  </w:abstractNum>
  <w:abstractNum w:abstractNumId="1">
    <w:nsid w:val="3D052EAB"/>
    <w:multiLevelType w:val="hybridMultilevel"/>
    <w:tmpl w:val="0F2EAA76"/>
    <w:styleLink w:val="a"/>
    <w:lvl w:ilvl="0" w:tplc="223003FC">
      <w:start w:val="1"/>
      <w:numFmt w:val="decimal"/>
      <w:lvlText w:val="%1."/>
      <w:lvlJc w:val="left"/>
      <w:pPr>
        <w:tabs>
          <w:tab w:val="num" w:pos="1309"/>
        </w:tabs>
        <w:ind w:left="45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4A1F64">
      <w:start w:val="1"/>
      <w:numFmt w:val="decimal"/>
      <w:lvlText w:val="%2."/>
      <w:lvlJc w:val="left"/>
      <w:pPr>
        <w:tabs>
          <w:tab w:val="num" w:pos="1669"/>
        </w:tabs>
        <w:ind w:left="81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21DD0">
      <w:start w:val="1"/>
      <w:numFmt w:val="decimal"/>
      <w:lvlText w:val="%3."/>
      <w:lvlJc w:val="left"/>
      <w:pPr>
        <w:tabs>
          <w:tab w:val="num" w:pos="2029"/>
        </w:tabs>
        <w:ind w:left="117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C64BF2">
      <w:start w:val="1"/>
      <w:numFmt w:val="decimal"/>
      <w:lvlText w:val="%4."/>
      <w:lvlJc w:val="left"/>
      <w:pPr>
        <w:tabs>
          <w:tab w:val="num" w:pos="2389"/>
        </w:tabs>
        <w:ind w:left="153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8CEF7E">
      <w:start w:val="1"/>
      <w:numFmt w:val="decimal"/>
      <w:lvlText w:val="%5."/>
      <w:lvlJc w:val="left"/>
      <w:pPr>
        <w:tabs>
          <w:tab w:val="num" w:pos="2749"/>
        </w:tabs>
        <w:ind w:left="189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E6D552">
      <w:start w:val="1"/>
      <w:numFmt w:val="decimal"/>
      <w:lvlText w:val="%6."/>
      <w:lvlJc w:val="left"/>
      <w:pPr>
        <w:tabs>
          <w:tab w:val="num" w:pos="3109"/>
        </w:tabs>
        <w:ind w:left="225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9413C0">
      <w:start w:val="1"/>
      <w:numFmt w:val="decimal"/>
      <w:lvlText w:val="%7."/>
      <w:lvlJc w:val="left"/>
      <w:pPr>
        <w:tabs>
          <w:tab w:val="num" w:pos="3469"/>
        </w:tabs>
        <w:ind w:left="261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CA9426">
      <w:start w:val="1"/>
      <w:numFmt w:val="decimal"/>
      <w:lvlText w:val="%8."/>
      <w:lvlJc w:val="left"/>
      <w:pPr>
        <w:tabs>
          <w:tab w:val="num" w:pos="3829"/>
        </w:tabs>
        <w:ind w:left="297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DCABEE">
      <w:start w:val="1"/>
      <w:numFmt w:val="decimal"/>
      <w:lvlText w:val="%9."/>
      <w:lvlJc w:val="left"/>
      <w:pPr>
        <w:tabs>
          <w:tab w:val="num" w:pos="4189"/>
        </w:tabs>
        <w:ind w:left="3338" w:firstLine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 w:tplc="17D24F0E">
        <w:start w:val="1"/>
        <w:numFmt w:val="decimal"/>
        <w:suff w:val="nothing"/>
        <w:lvlText w:val="%1."/>
        <w:lvlJc w:val="left"/>
        <w:pPr>
          <w:ind w:left="0" w:firstLine="8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40EF67E">
        <w:start w:val="1"/>
        <w:numFmt w:val="decimal"/>
        <w:lvlText w:val="%2."/>
        <w:lvlJc w:val="left"/>
        <w:pPr>
          <w:tabs>
            <w:tab w:val="num" w:pos="1669"/>
          </w:tabs>
          <w:ind w:left="81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7F05D32">
        <w:start w:val="1"/>
        <w:numFmt w:val="decimal"/>
        <w:lvlText w:val="%3."/>
        <w:lvlJc w:val="left"/>
        <w:pPr>
          <w:tabs>
            <w:tab w:val="num" w:pos="2029"/>
          </w:tabs>
          <w:ind w:left="117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F7C80F6">
        <w:start w:val="1"/>
        <w:numFmt w:val="decimal"/>
        <w:lvlText w:val="%4."/>
        <w:lvlJc w:val="left"/>
        <w:pPr>
          <w:tabs>
            <w:tab w:val="num" w:pos="2389"/>
          </w:tabs>
          <w:ind w:left="153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3C0326E">
        <w:start w:val="1"/>
        <w:numFmt w:val="decimal"/>
        <w:lvlText w:val="%5."/>
        <w:lvlJc w:val="left"/>
        <w:pPr>
          <w:tabs>
            <w:tab w:val="num" w:pos="2749"/>
          </w:tabs>
          <w:ind w:left="189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0F0DDCE">
        <w:start w:val="1"/>
        <w:numFmt w:val="decimal"/>
        <w:lvlText w:val="%6."/>
        <w:lvlJc w:val="left"/>
        <w:pPr>
          <w:tabs>
            <w:tab w:val="num" w:pos="3109"/>
          </w:tabs>
          <w:ind w:left="225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0D83AAE">
        <w:start w:val="1"/>
        <w:numFmt w:val="decimal"/>
        <w:lvlText w:val="%7."/>
        <w:lvlJc w:val="left"/>
        <w:pPr>
          <w:tabs>
            <w:tab w:val="num" w:pos="3469"/>
          </w:tabs>
          <w:ind w:left="261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F1098FE">
        <w:start w:val="1"/>
        <w:numFmt w:val="decimal"/>
        <w:lvlText w:val="%8."/>
        <w:lvlJc w:val="left"/>
        <w:pPr>
          <w:tabs>
            <w:tab w:val="num" w:pos="3829"/>
          </w:tabs>
          <w:ind w:left="297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5FC15C2">
        <w:start w:val="1"/>
        <w:numFmt w:val="decimal"/>
        <w:lvlText w:val="%9."/>
        <w:lvlJc w:val="left"/>
        <w:pPr>
          <w:tabs>
            <w:tab w:val="num" w:pos="4189"/>
          </w:tabs>
          <w:ind w:left="3338" w:firstLine="3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60"/>
    <w:rsid w:val="00001760"/>
    <w:rsid w:val="00242116"/>
    <w:rsid w:val="004778D8"/>
    <w:rsid w:val="00D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С числами"/>
    <w:pPr>
      <w:numPr>
        <w:numId w:val="1"/>
      </w:numPr>
    </w:p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С числами"/>
    <w:pPr>
      <w:numPr>
        <w:numId w:val="1"/>
      </w:numPr>
    </w:p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8009</Words>
  <Characters>45652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Фефелова Любовь Николаевна</dc:creator>
  <cp:lastModifiedBy>наталья</cp:lastModifiedBy>
  <cp:revision>3</cp:revision>
  <dcterms:created xsi:type="dcterms:W3CDTF">2019-02-27T00:38:00Z</dcterms:created>
  <dcterms:modified xsi:type="dcterms:W3CDTF">2019-03-21T11:34:00Z</dcterms:modified>
</cp:coreProperties>
</file>